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проекта муниципальной программы </w:t>
      </w:r>
      <w:r>
        <w:rPr>
          <w:b w:val="false"/>
          <w:sz w:val="28"/>
          <w:szCs w:val="28"/>
        </w:rPr>
        <w:t>Туркменского муниципального округа Ставропольского края</w:t>
      </w:r>
      <w:r>
        <w:rPr>
          <w:b w:val="false"/>
          <w:bCs w:val="false"/>
          <w:color w:val="000000"/>
          <w:sz w:val="28"/>
          <w:szCs w:val="28"/>
        </w:rPr>
        <w:t xml:space="preserve"> «Развитие сельского хозяйства»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/>
              <w:t>А</w:t>
            </w:r>
            <w:r>
              <w:rPr/>
              <w:t>дминистрация Туркменского муниципального округа Ставропольского края, отдел сельского хозяйства и охраны окружающей среды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>Проект документа стратегического планирования.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>
                <w:bCs/>
              </w:rPr>
              <w:t>М</w:t>
            </w:r>
            <w:r>
              <w:rPr>
                <w:bCs/>
              </w:rPr>
              <w:t xml:space="preserve">униципальная программа </w:t>
            </w:r>
            <w:r>
              <w:rPr/>
              <w:t>Туркменского муниципального округа Ставропольского края</w:t>
            </w:r>
            <w:r>
              <w:rPr>
                <w:bCs/>
              </w:rPr>
              <w:t xml:space="preserve"> «</w:t>
            </w:r>
            <w:r>
              <w:rPr>
                <w:bCs/>
                <w:color w:val="000000"/>
              </w:rPr>
              <w:t>Развитие сельского хозяйства</w:t>
            </w:r>
            <w:r>
              <w:rPr>
                <w:bCs/>
              </w:rPr>
              <w:t>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134"/>
              <w:contextualSpacing/>
              <w:jc w:val="both"/>
              <w:rPr/>
            </w:pPr>
            <w:r>
              <w:rPr/>
              <w:t>Проект постановления администрации Туркменского муниципального округа Ставропольского края «Об утверждении муниципальной программы Туркменского муниципального округа Ставропольского края «Развитие сельского хозяйства».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 xml:space="preserve"> </w:t>
            </w:r>
            <w:r>
              <w:rPr/>
              <w:t xml:space="preserve">с </w:t>
            </w:r>
            <w:r>
              <w:rPr>
                <w:lang w:val="en-US"/>
              </w:rPr>
              <w:t>06</w:t>
            </w:r>
            <w:r>
              <w:rPr/>
              <w:t xml:space="preserve"> августа 2025 по 1</w:t>
            </w:r>
            <w:r>
              <w:rPr>
                <w:lang w:val="en-US"/>
              </w:rPr>
              <w:t>2августа</w:t>
            </w:r>
            <w:r>
              <w:rPr/>
              <w:t xml:space="preserve"> 2025 года.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Контактная информация 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Смирнов Александр Иванович, начальник отдела сельского хозяйства и охраны окружающей среды администрации Туркменского муниципального округа Ставропольского края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 xml:space="preserve">356540, Ставропольский край, Туркменский район, село Летняя Ставка, ул. Советская, 122, кабинет 8, </w:t>
            </w:r>
            <w:hyperlink r:id="rId2">
              <w:r>
                <w:rPr>
                  <w:rStyle w:val="Hyperlink"/>
                  <w:lang w:val="en-US"/>
                </w:rPr>
                <w:t>turkmen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otdelsh</w:t>
              </w:r>
              <w:r>
                <w:rPr>
                  <w:rStyle w:val="Hyperlink"/>
                </w:rPr>
                <w:t>@</w:t>
              </w:r>
              <w:r>
                <w:rPr>
                  <w:rStyle w:val="Hyperlink"/>
                  <w:lang w:val="en-US"/>
                </w:rPr>
                <w:t>mail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ru</w:t>
              </w:r>
            </w:hyperlink>
            <w:r>
              <w:rPr>
                <w:lang w:val="en-US"/>
              </w:rPr>
              <w:t xml:space="preserve">, </w:t>
            </w:r>
            <w:r>
              <w:rPr/>
              <w:t>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2-04-84.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/>
              <w:t xml:space="preserve"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62  и  (или) в электронной форме на адрес электронной почты: </w:t>
            </w:r>
            <w:hyperlink r:id="rId3">
              <w:r>
                <w:rPr>
                  <w:rStyle w:val="Hyperlink"/>
                </w:rPr>
                <w:t>econom</w:t>
              </w:r>
              <w:r>
                <w:rPr>
                  <w:rStyle w:val="Hyperlink"/>
                  <w:lang w:val="en-US"/>
                </w:rPr>
                <w:t>@tmo.stavregion.ru</w:t>
              </w:r>
            </w:hyperlink>
            <w:r>
              <w:rPr>
                <w:lang w:val="en-US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Б</w:t>
            </w:r>
            <w:r>
              <w:rPr>
                <w:bCs/>
                <w:color w:val="000000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  <w:color w:val="000000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/>
              <w:t>Целью Программы является: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/>
              <w:t>- повышение  конкурентоспособности сельскохозяйственной  продукции,  произведенной   в Туркменском муниципальном округе Ставропольского края на  основе  инновационного  развития агропромышленного комплекса округа;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/>
              <w:t>- улучшение состояния окружающей среды повышения уровня экологического воспитания населения;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/>
              <w:t>- создание условий для реализации мероприятий муниципальной программы Туркменского муниципального округа Ставропольского края;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/>
              <w:t>- развитие сельских территорий Туркменского муниципального округа.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uiPriority w:val="99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Style10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urkmen.otdelsh@mail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4D5D-DF41-4E6A-A9F9-2B8C4DC36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LibreOffice/24.8.5.2$Linux_X86_64 LibreOffice_project/480$Build-2</Application>
  <AppVersion>15.0000</AppVersion>
  <Pages>2</Pages>
  <Words>350</Words>
  <Characters>2984</Characters>
  <CharactersWithSpaces>3321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2025-08-05T09:38:39Z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